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auto"/>
          <w:sz w:val="28"/>
          <w:szCs w:val="28"/>
        </w:rPr>
      </w:pPr>
      <w:r>
        <w:rPr>
          <w:rFonts w:hint="eastAsia"/>
          <w:color w:val="auto"/>
          <w:sz w:val="28"/>
          <w:szCs w:val="28"/>
        </w:rPr>
        <w:t>附件：</w:t>
      </w:r>
    </w:p>
    <w:p>
      <w:pPr>
        <w:jc w:val="center"/>
        <w:rPr>
          <w:color w:val="auto"/>
          <w:sz w:val="28"/>
          <w:szCs w:val="28"/>
        </w:rPr>
      </w:pPr>
      <w:r>
        <w:rPr>
          <w:rFonts w:hint="eastAsia"/>
          <w:color w:val="auto"/>
          <w:sz w:val="28"/>
          <w:szCs w:val="28"/>
        </w:rPr>
        <w:t>通海县紧密型医共体总医院</w:t>
      </w:r>
    </w:p>
    <w:p>
      <w:pPr>
        <w:jc w:val="center"/>
        <w:rPr>
          <w:bCs/>
          <w:color w:val="auto"/>
          <w:sz w:val="28"/>
          <w:szCs w:val="28"/>
        </w:rPr>
      </w:pPr>
      <w:r>
        <w:rPr>
          <w:rFonts w:hint="eastAsia"/>
          <w:color w:val="auto"/>
          <w:sz w:val="28"/>
          <w:szCs w:val="28"/>
        </w:rPr>
        <w:t>综合院区</w:t>
      </w:r>
      <w:r>
        <w:rPr>
          <w:rFonts w:hint="eastAsia"/>
          <w:bCs/>
          <w:color w:val="auto"/>
          <w:sz w:val="28"/>
          <w:szCs w:val="28"/>
        </w:rPr>
        <w:t>保洁、绿化、洗涤服务项目服务需求</w:t>
      </w:r>
    </w:p>
    <w:p>
      <w:pPr>
        <w:numPr>
          <w:ilvl w:val="0"/>
          <w:numId w:val="1"/>
        </w:numPr>
        <w:jc w:val="left"/>
        <w:rPr>
          <w:color w:val="auto"/>
          <w:sz w:val="28"/>
          <w:szCs w:val="28"/>
        </w:rPr>
      </w:pPr>
      <w:r>
        <w:rPr>
          <w:rFonts w:hint="eastAsia"/>
          <w:color w:val="auto"/>
          <w:sz w:val="28"/>
          <w:szCs w:val="28"/>
        </w:rPr>
        <w:t>通海县紧密型医共体总医院综合院区概况</w:t>
      </w:r>
    </w:p>
    <w:p>
      <w:pPr>
        <w:ind w:firstLine="560" w:firstLineChars="200"/>
        <w:jc w:val="left"/>
        <w:rPr>
          <w:color w:val="auto"/>
          <w:sz w:val="28"/>
          <w:szCs w:val="28"/>
        </w:rPr>
      </w:pPr>
      <w:r>
        <w:rPr>
          <w:rFonts w:hint="eastAsia"/>
          <w:color w:val="auto"/>
          <w:sz w:val="28"/>
          <w:szCs w:val="28"/>
        </w:rPr>
        <w:t>通海县紧密型医共体总医院综合院区位于通海县秀山镇富善街34号，始建于1952年7月，医院占地面积34亩，建筑面积35000平方米。是一所集医疗、教学、科研、预防保健、计划生育技术指导、康复与急救于一体的二级甲等综合性医院；是通海县紧密型医共体总医院的牵头医院，职工医保居民医保、工伤保险定点医院，省、市多家三甲医院联盟医院；是昆明医科大学教学医院，玉溪卫校实习医院。昆明医科大学继续教育学院、大理大学继续教育学院联合办学点。先后荣获云南省先进基层党组织、玉溪市文明单位、通海县“三八”红旗集体等荣誉称号。</w:t>
      </w:r>
    </w:p>
    <w:p>
      <w:pPr>
        <w:jc w:val="left"/>
        <w:rPr>
          <w:rFonts w:hint="eastAsia"/>
          <w:color w:val="auto"/>
          <w:sz w:val="28"/>
          <w:szCs w:val="28"/>
        </w:rPr>
      </w:pPr>
      <w:r>
        <w:rPr>
          <w:rFonts w:hint="eastAsia"/>
          <w:color w:val="auto"/>
          <w:sz w:val="28"/>
          <w:szCs w:val="28"/>
        </w:rPr>
        <w:t>二、服务范围</w:t>
      </w:r>
    </w:p>
    <w:p>
      <w:pPr>
        <w:ind w:firstLine="560" w:firstLineChars="200"/>
        <w:jc w:val="left"/>
        <w:rPr>
          <w:rFonts w:hint="eastAsia"/>
          <w:color w:val="auto"/>
          <w:sz w:val="28"/>
          <w:szCs w:val="28"/>
        </w:rPr>
      </w:pPr>
      <w:r>
        <w:rPr>
          <w:rFonts w:hint="eastAsia"/>
          <w:color w:val="auto"/>
          <w:sz w:val="28"/>
          <w:szCs w:val="28"/>
        </w:rPr>
        <w:t>通海县紧密型医共体总医院综合院区保洁、 洗涤、绿化服务项目，包含：</w:t>
      </w:r>
    </w:p>
    <w:p>
      <w:pPr>
        <w:jc w:val="left"/>
        <w:rPr>
          <w:rFonts w:hint="eastAsia"/>
          <w:color w:val="auto"/>
          <w:sz w:val="28"/>
          <w:szCs w:val="28"/>
        </w:rPr>
      </w:pPr>
      <w:r>
        <w:rPr>
          <w:rFonts w:hint="eastAsia"/>
          <w:color w:val="auto"/>
          <w:sz w:val="28"/>
          <w:szCs w:val="28"/>
        </w:rPr>
        <w:t>1、提供医院区域内</w:t>
      </w:r>
      <w:r>
        <w:rPr>
          <w:rFonts w:hint="eastAsia"/>
          <w:color w:val="auto"/>
          <w:sz w:val="28"/>
          <w:szCs w:val="28"/>
          <w:lang w:val="en-US" w:eastAsia="zh-CN"/>
        </w:rPr>
        <w:t>1号楼4层</w:t>
      </w:r>
      <w:r>
        <w:rPr>
          <w:rFonts w:hint="eastAsia"/>
          <w:color w:val="auto"/>
          <w:sz w:val="28"/>
          <w:szCs w:val="28"/>
        </w:rPr>
        <w:t>、</w:t>
      </w:r>
      <w:r>
        <w:rPr>
          <w:rFonts w:hint="eastAsia"/>
          <w:color w:val="auto"/>
          <w:sz w:val="28"/>
          <w:szCs w:val="28"/>
          <w:lang w:val="en-US" w:eastAsia="zh-CN"/>
        </w:rPr>
        <w:t>2号</w:t>
      </w:r>
      <w:r>
        <w:rPr>
          <w:rFonts w:hint="eastAsia"/>
          <w:color w:val="auto"/>
          <w:sz w:val="28"/>
          <w:szCs w:val="28"/>
        </w:rPr>
        <w:t>楼</w:t>
      </w:r>
      <w:r>
        <w:rPr>
          <w:rFonts w:hint="eastAsia"/>
          <w:color w:val="auto"/>
          <w:sz w:val="28"/>
          <w:szCs w:val="28"/>
          <w:lang w:val="en-US" w:eastAsia="zh-CN"/>
        </w:rPr>
        <w:t>7层</w:t>
      </w:r>
      <w:r>
        <w:rPr>
          <w:rFonts w:hint="eastAsia"/>
          <w:color w:val="auto"/>
          <w:sz w:val="28"/>
          <w:szCs w:val="28"/>
        </w:rPr>
        <w:t>（含手术室）、</w:t>
      </w:r>
      <w:r>
        <w:rPr>
          <w:rFonts w:hint="eastAsia"/>
          <w:color w:val="auto"/>
          <w:sz w:val="28"/>
          <w:szCs w:val="28"/>
          <w:lang w:val="en-US" w:eastAsia="zh-CN"/>
        </w:rPr>
        <w:t>3号楼7层</w:t>
      </w:r>
      <w:r>
        <w:rPr>
          <w:rFonts w:hint="eastAsia"/>
          <w:color w:val="auto"/>
          <w:sz w:val="28"/>
          <w:szCs w:val="28"/>
        </w:rPr>
        <w:t>、</w:t>
      </w:r>
      <w:r>
        <w:rPr>
          <w:rFonts w:hint="eastAsia"/>
          <w:color w:val="auto"/>
          <w:sz w:val="28"/>
          <w:szCs w:val="28"/>
          <w:lang w:val="en-US" w:eastAsia="zh-CN"/>
        </w:rPr>
        <w:t>4</w:t>
      </w:r>
      <w:r>
        <w:rPr>
          <w:rFonts w:hint="eastAsia"/>
          <w:color w:val="auto"/>
          <w:sz w:val="28"/>
          <w:szCs w:val="28"/>
        </w:rPr>
        <w:t>号楼</w:t>
      </w:r>
      <w:r>
        <w:rPr>
          <w:rFonts w:hint="eastAsia"/>
          <w:color w:val="auto"/>
          <w:sz w:val="28"/>
          <w:szCs w:val="28"/>
          <w:lang w:val="en-US" w:eastAsia="zh-CN"/>
        </w:rPr>
        <w:t>11层</w:t>
      </w:r>
      <w:r>
        <w:rPr>
          <w:rFonts w:hint="eastAsia"/>
          <w:color w:val="auto"/>
          <w:sz w:val="28"/>
          <w:szCs w:val="28"/>
        </w:rPr>
        <w:t>、感染科主副楼</w:t>
      </w:r>
      <w:r>
        <w:rPr>
          <w:rFonts w:hint="eastAsia"/>
          <w:color w:val="auto"/>
          <w:sz w:val="28"/>
          <w:szCs w:val="28"/>
          <w:lang w:eastAsia="zh-CN"/>
        </w:rPr>
        <w:t>各</w:t>
      </w:r>
      <w:r>
        <w:rPr>
          <w:rFonts w:hint="eastAsia"/>
          <w:color w:val="auto"/>
          <w:sz w:val="28"/>
          <w:szCs w:val="28"/>
          <w:lang w:val="en-US" w:eastAsia="zh-CN"/>
        </w:rPr>
        <w:t>2</w:t>
      </w:r>
      <w:r>
        <w:rPr>
          <w:rFonts w:hint="eastAsia"/>
          <w:color w:val="auto"/>
          <w:sz w:val="28"/>
          <w:szCs w:val="28"/>
          <w:lang w:eastAsia="zh-CN"/>
        </w:rPr>
        <w:t>层</w:t>
      </w:r>
      <w:r>
        <w:rPr>
          <w:rFonts w:hint="eastAsia"/>
          <w:color w:val="auto"/>
          <w:sz w:val="28"/>
          <w:szCs w:val="28"/>
        </w:rPr>
        <w:t>、急救中心、医美中心、办公行政区的环境卫生保洁服务；</w:t>
      </w:r>
    </w:p>
    <w:p>
      <w:pPr>
        <w:jc w:val="left"/>
        <w:rPr>
          <w:rFonts w:hint="eastAsia"/>
          <w:color w:val="auto"/>
          <w:sz w:val="28"/>
          <w:szCs w:val="28"/>
        </w:rPr>
      </w:pPr>
      <w:r>
        <w:rPr>
          <w:rFonts w:hint="eastAsia"/>
          <w:color w:val="auto"/>
          <w:sz w:val="28"/>
          <w:szCs w:val="28"/>
        </w:rPr>
        <w:t>2、医院院区内及办公行政区的园林绿化基础性服务；</w:t>
      </w:r>
    </w:p>
    <w:p>
      <w:pPr>
        <w:jc w:val="left"/>
        <w:rPr>
          <w:rFonts w:hint="eastAsia" w:eastAsia="宋体"/>
          <w:color w:val="auto"/>
          <w:sz w:val="28"/>
          <w:szCs w:val="28"/>
          <w:lang w:val="en-US" w:eastAsia="zh-CN"/>
        </w:rPr>
      </w:pPr>
      <w:r>
        <w:rPr>
          <w:rFonts w:hint="eastAsia"/>
          <w:color w:val="auto"/>
          <w:sz w:val="28"/>
          <w:szCs w:val="28"/>
        </w:rPr>
        <w:t>3、洗衣房被服洗涤服务，包括负责医院各种被服、各种巾单、衣物的洗涤、消毒、修补、干燥、烫平等工作，保证医疗、护理工作的顺利进行</w:t>
      </w:r>
      <w:r>
        <w:rPr>
          <w:rFonts w:hint="eastAsia"/>
          <w:color w:val="auto"/>
          <w:sz w:val="28"/>
          <w:szCs w:val="28"/>
          <w:lang w:eastAsia="zh-CN"/>
        </w:rPr>
        <w:t>。</w:t>
      </w:r>
    </w:p>
    <w:p>
      <w:pPr>
        <w:jc w:val="left"/>
        <w:rPr>
          <w:color w:val="auto"/>
          <w:sz w:val="28"/>
          <w:szCs w:val="28"/>
        </w:rPr>
      </w:pPr>
      <w:r>
        <w:rPr>
          <w:rFonts w:hint="eastAsia"/>
          <w:color w:val="auto"/>
          <w:sz w:val="28"/>
          <w:szCs w:val="28"/>
        </w:rPr>
        <w:t>4、以上服务项目场地及设备水电由医院提供，保洁用品（耗材）、设备、工具用具由中标人负责。</w:t>
      </w:r>
    </w:p>
    <w:p>
      <w:pPr>
        <w:autoSpaceDE w:val="0"/>
        <w:autoSpaceDN w:val="0"/>
        <w:spacing w:before="67"/>
        <w:jc w:val="left"/>
        <w:outlineLvl w:val="1"/>
        <w:rPr>
          <w:rFonts w:ascii="宋体" w:hAnsi="宋体" w:cs="宋体"/>
          <w:b/>
          <w:color w:val="auto"/>
          <w:kern w:val="0"/>
          <w:sz w:val="28"/>
          <w:szCs w:val="28"/>
          <w:lang w:bidi="zh-CN"/>
        </w:rPr>
      </w:pPr>
      <w:r>
        <w:rPr>
          <w:rFonts w:hint="eastAsia" w:ascii="宋体" w:hAnsi="宋体" w:cs="宋体"/>
          <w:b/>
          <w:color w:val="auto"/>
          <w:kern w:val="0"/>
          <w:sz w:val="28"/>
          <w:szCs w:val="28"/>
          <w:lang w:bidi="zh-CN"/>
        </w:rPr>
        <w:t>三、服务内容</w:t>
      </w:r>
    </w:p>
    <w:p>
      <w:pPr>
        <w:autoSpaceDE w:val="0"/>
        <w:autoSpaceDN w:val="0"/>
        <w:spacing w:before="66" w:line="444" w:lineRule="auto"/>
        <w:ind w:right="-88"/>
        <w:jc w:val="left"/>
        <w:outlineLvl w:val="2"/>
        <w:rPr>
          <w:rFonts w:ascii="宋体" w:hAnsi="宋体" w:cs="宋体"/>
          <w:color w:val="auto"/>
          <w:kern w:val="0"/>
          <w:sz w:val="28"/>
          <w:szCs w:val="28"/>
          <w:lang w:bidi="zh-CN"/>
        </w:rPr>
      </w:pPr>
      <w:bookmarkStart w:id="0" w:name="_Toc23566"/>
      <w:bookmarkStart w:id="1" w:name="_Toc20090"/>
      <w:r>
        <w:rPr>
          <w:rFonts w:hint="eastAsia" w:ascii="宋体" w:hAnsi="宋体" w:cs="宋体"/>
          <w:color w:val="auto"/>
          <w:kern w:val="0"/>
          <w:sz w:val="28"/>
          <w:szCs w:val="28"/>
          <w:lang w:bidi="zh-CN"/>
        </w:rPr>
        <w:t>（一）、日常保洁、清洁、消毒等服内容：</w:t>
      </w:r>
      <w:bookmarkEnd w:id="0"/>
      <w:bookmarkEnd w:id="1"/>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1、医院公共楼层公共走道、大厅地面、墙顶面的日常保洁、清洗、消毒；</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2、医院公共楼层洗手间、卫生间，开水间等区域的日常保洁、清洗、消毒；</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3、各医疗科室、护士站、病房、注射区等的日常保洁、清洗、消毒；</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4、电梯间的保洁及电梯轿箱的清洁保洁，不锈钢饰面的上光、保养</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5、楼梯间及各跑楼梯踏步、踢脚线、围护铁栏日常保洁清洁；</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6、行政办公楼、各办公区等公共区域日常保洁、清洁；</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7、会议室及院长、副院长办公室日常保洁、清洁；</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8、门顶、大厅玻璃的内外清洁保洁，各楼层玻璃及玻璃窗内部的日常保洁</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9、各类标示系统、标识牌、宣传栏等设施的日常保洁、清洁；</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10、屋顶面、天台、平台等区域的清扫保洁；</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11、普通垃圾的日常清理、清运到指定垃圾收集点；</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12、医疗垃圾收集管理毁形；医疗废物的收集存放、交接、登记必须符合医院感染管理要求，</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13、院内外围的场地、道路的清扫保洁；</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14、排水管沟、窨井的清理（不含化粪池）。</w:t>
      </w:r>
    </w:p>
    <w:p>
      <w:pPr>
        <w:autoSpaceDE w:val="0"/>
        <w:autoSpaceDN w:val="0"/>
        <w:spacing w:before="66" w:line="444" w:lineRule="auto"/>
        <w:ind w:right="-88"/>
        <w:jc w:val="left"/>
        <w:outlineLvl w:val="2"/>
        <w:rPr>
          <w:rFonts w:ascii="宋体" w:hAnsi="宋体" w:cs="宋体"/>
          <w:color w:val="auto"/>
          <w:kern w:val="0"/>
          <w:sz w:val="28"/>
          <w:szCs w:val="28"/>
          <w:lang w:bidi="zh-CN"/>
        </w:rPr>
      </w:pPr>
      <w:bookmarkStart w:id="2" w:name="_Toc16281"/>
      <w:bookmarkStart w:id="3" w:name="_Toc7983"/>
      <w:r>
        <w:rPr>
          <w:rFonts w:hint="eastAsia" w:ascii="宋体" w:hAnsi="宋体" w:cs="宋体"/>
          <w:color w:val="auto"/>
          <w:kern w:val="0"/>
          <w:sz w:val="28"/>
          <w:szCs w:val="28"/>
          <w:lang w:bidi="zh-CN"/>
        </w:rPr>
        <w:t>（二）、绿化服务方面：</w:t>
      </w:r>
      <w:bookmarkEnd w:id="2"/>
      <w:bookmarkEnd w:id="3"/>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1、医院院区内绿化苗木的日常养护、浇水灌溉；</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2、草坪、绿篱及灌木的日常修剪、造型；</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3、各类苗木的病虫害防治、病媒消杀；</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4、苗木的施肥，保持苗木正常的长势；</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5、苗木的补栽、补植，绿化地块的松土等（不含更新改造）；</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6、绿化带内卫生的保持、确保绿地内没有白色垃圾等；</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7、冬季来临前的苗木防寒越冬天；</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8、绿地内无枯枝、败叶、无垃圾、果皮、纸屑等。</w:t>
      </w:r>
    </w:p>
    <w:p>
      <w:pPr>
        <w:autoSpaceDE w:val="0"/>
        <w:autoSpaceDN w:val="0"/>
        <w:spacing w:before="66" w:line="444" w:lineRule="auto"/>
        <w:ind w:right="-88"/>
        <w:jc w:val="left"/>
        <w:outlineLvl w:val="2"/>
        <w:rPr>
          <w:rFonts w:ascii="宋体" w:hAnsi="宋体" w:cs="宋体"/>
          <w:color w:val="auto"/>
          <w:kern w:val="0"/>
          <w:sz w:val="28"/>
          <w:szCs w:val="28"/>
          <w:lang w:bidi="zh-CN"/>
        </w:rPr>
      </w:pPr>
      <w:bookmarkStart w:id="4" w:name="_Toc29765"/>
      <w:bookmarkStart w:id="5" w:name="_Toc1810"/>
      <w:r>
        <w:rPr>
          <w:rFonts w:hint="eastAsia" w:ascii="宋体" w:hAnsi="宋体" w:cs="宋体"/>
          <w:color w:val="auto"/>
          <w:kern w:val="0"/>
          <w:sz w:val="28"/>
          <w:szCs w:val="28"/>
          <w:lang w:bidi="zh-CN"/>
        </w:rPr>
        <w:t>（三）、洗衣房被服洗涤服务</w:t>
      </w:r>
      <w:bookmarkEnd w:id="4"/>
      <w:bookmarkEnd w:id="5"/>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1、各病区患者被服更换、收集、清点管理工作；</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2、医院各种被服、各种巾单、衣物、消毒、修补、干燥、烫平等工作，保证医疗、护理工作的顺利进行；</w:t>
      </w:r>
    </w:p>
    <w:p>
      <w:pPr>
        <w:numPr>
          <w:ilvl w:val="0"/>
          <w:numId w:val="2"/>
        </w:num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工作区域窗帘洗涤（含拆、洗、挂）。</w:t>
      </w:r>
    </w:p>
    <w:p>
      <w:pPr>
        <w:autoSpaceDE w:val="0"/>
        <w:autoSpaceDN w:val="0"/>
        <w:spacing w:before="67"/>
        <w:jc w:val="left"/>
        <w:outlineLvl w:val="1"/>
        <w:rPr>
          <w:rFonts w:ascii="宋体" w:hAnsi="宋体" w:cs="宋体"/>
          <w:b/>
          <w:color w:val="auto"/>
          <w:kern w:val="0"/>
          <w:sz w:val="28"/>
          <w:szCs w:val="28"/>
          <w:lang w:bidi="zh-CN"/>
        </w:rPr>
      </w:pPr>
      <w:bookmarkStart w:id="6" w:name="_Toc21460"/>
      <w:bookmarkStart w:id="7" w:name="_Toc10052"/>
      <w:r>
        <w:rPr>
          <w:rFonts w:hint="eastAsia" w:ascii="宋体" w:hAnsi="宋体" w:cs="宋体"/>
          <w:b/>
          <w:color w:val="auto"/>
          <w:kern w:val="0"/>
          <w:sz w:val="28"/>
          <w:szCs w:val="28"/>
          <w:lang w:bidi="zh-CN"/>
        </w:rPr>
        <w:t>四、服务标准与要求</w:t>
      </w:r>
      <w:bookmarkEnd w:id="6"/>
      <w:bookmarkEnd w:id="7"/>
    </w:p>
    <w:p>
      <w:pPr>
        <w:autoSpaceDE w:val="0"/>
        <w:autoSpaceDN w:val="0"/>
        <w:spacing w:before="66" w:line="444" w:lineRule="auto"/>
        <w:ind w:right="-88"/>
        <w:jc w:val="left"/>
        <w:outlineLvl w:val="2"/>
        <w:rPr>
          <w:rFonts w:ascii="宋体" w:hAnsi="宋体" w:cs="宋体"/>
          <w:color w:val="auto"/>
          <w:kern w:val="0"/>
          <w:sz w:val="28"/>
          <w:szCs w:val="28"/>
          <w:lang w:bidi="zh-CN"/>
        </w:rPr>
      </w:pPr>
      <w:bookmarkStart w:id="8" w:name="_Toc15198"/>
      <w:bookmarkStart w:id="9" w:name="_Toc15375"/>
      <w:r>
        <w:rPr>
          <w:rFonts w:hint="eastAsia" w:ascii="宋体" w:hAnsi="宋体" w:cs="宋体"/>
          <w:color w:val="auto"/>
          <w:kern w:val="0"/>
          <w:sz w:val="28"/>
          <w:szCs w:val="28"/>
          <w:lang w:bidi="zh-CN"/>
        </w:rPr>
        <w:t>（一）保洁服务要求：</w:t>
      </w:r>
      <w:bookmarkEnd w:id="8"/>
      <w:bookmarkEnd w:id="9"/>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1、医院工作区域保洁服务标准与要求</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（1）病房内的病床、床头柜、陪护凳、输液设施等每天清洁一次，做到无灰尘，且擦拭床头柜的毛巾做到一床一巾一消毒。</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（2）地面每天清拖二次并循环保洁，保持地面干爽、无尘、无明显水迹、无污渍、无杂物。</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（3）房间门、墙壁及墙面装饰物每天清擦一次并循环保洁，保持无尘土、无手印、无污渍。</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（4）玻璃镜面每天清洁，做到无手印、无水印、无污渍；窗台每天擦拭一次；玻璃每半月擦拭一次，随时保洁，做到表面无污渍，光洁明亮。</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（5）消防设施、电器开关、天花板、灯罩、灯具、排风口等每三天去尘一次，做到无明显积尘、无污垢、无蜘蛛网。</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（6）扶手、栏杆每天湿抹一次；梯步每天湿拖一次、清扫多次、循环保洁，做到无杂物、无污渍；随时清除花盆内杂物，做到摆放整齐，无积水。</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（7）垃圾桶、果皮箱等每天清倒至少两次以上，每周洗、消一次，垃圾袋每天更换一次，做到干净、无异味，垃圾袋由中标人提供（含医疗垃圾袋），桶箱内垃圾不超过桶容积的2/3。</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（8）卫生间随时清洗干净并循环保洁，每天定时添加清香除臭剂，保持便器无尿硷、水锈印迹(黄迹)、无污、喷水嘴洁净、无异味，地面无污渍、杂物、积水，墙面饰物每天清洁一次。</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（9）洗手池、水龙头每天清洗一次，做到池壁、水龙头清洁、光亮，无污垢，无痰迹、头发等不洁物，并随时保洁。</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（10）开水间、洗漱间每天清扫两次并循环保洁，屋内设施每天湿抹一次，保证开水供应及洗漱台面干净。</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（11）医护办公室、护士站、值班室、储物室等每天清拖一次、家具湿抹一次，每天收垃圾两次，并根据情况增加保洁的次数。</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（12）会议室每天清拖一次、家具湿抹一次，收垃圾一次，并根据会议情况增加保洁的次数，保证会议室随时处于备用状态。</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（13）电梯每天清拖两次并循环保洁，保持电梯门无尘土、光亮洁净，无印迹，电梯轿厢四壁干净无尘土、无污渍、无划痕。</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（14）做好出院患者床单的终末处理工作。</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（15）住院病室、门诊诊室等涉及医疗活动区域的保洁工作需在甲方要求的时限内完成。</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2、庭院及外围区域保洁服务标准与要求</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（1）园区院坝及正面门前过道、院内场地、道路等每天清扫两次、并循环保洁，做到无杂物、无烟头、无明显树叶、无积水。</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（2）绿化带每天清捡一次，并循环保洁，做到无杂物、垃圾、保持干净，花台每天湿抹一次。</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（3）室外走道每日清扫一次、循环保洁做到无杂物、无污渍；排水沟每天清扫一次，每周全面冲洗一次，并随时保洁，做到无杂物、保持排水通畅。</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（4）室外垃圾桶内的垃圾每天清倒一次，桶外壳每天擦洗一次，保持亮洁，桶箱内垃圾不超过桶容积的2/3。</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3、特殊区域保洁服务要求</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（1）病房、处置室、诊室、医护办公室地面、物体表面无明显污染时，采用湿式清洁。当地面、物体表面受到患者血液、体液等明显污染时，先用吸湿材料去除可见污染物，然后再清洁和消毒。</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 xml:space="preserve">（2）感染高风险部门如手术室、产房、新生儿室、导管室、换药室、治疗室、重症监护病房、烧伤病房、急诊病房、口腔科、检验科、感染疾病科、输血科、消毒供应中心等地面与物体表面，应保持清洁、干燥，每天进行消毒，遇到明显污染随时去污、清洁、消毒。所用消毒剂应符合国家相关要求。  </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 xml:space="preserve">（3）擦拭的布巾、地巾应分开使用。不同区域如治疗室、病房、卫生间、走廊等使用不同颜色的拖布来区分，对清洁和清除污渍的毛巾也分不同的颜色专用于不同的区域。 </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4、垃圾收集处理要求</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1）对垃圾有严格的分类处理，分为生活垃圾和医用垃圾，医用垃圾又分为五类（感染性、损伤性、病理性、化学性、药物性），其中损伤性医用垃圾用锐器盒装，装3／4满，其余医用垃圾按国家要求分类处理，用带盖的垃圾箱收集和清运（医用垃圾袋要符合国家标准，传染病产生的垃圾要使用双层医用垃圾袋，装2／3满），并严格按要求送到指定的地点，由医疗废物处置机构进行统一处理。</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（2）将医院所产生的垃圾（包含医用垃圾、生活垃圾和绿化垃圾）清运至指定地点，每日至少清运1次，如出现垃圾桶垃圾外溢应及时清运，做到日产日清。</w:t>
      </w:r>
    </w:p>
    <w:p>
      <w:pPr>
        <w:autoSpaceDE w:val="0"/>
        <w:autoSpaceDN w:val="0"/>
        <w:spacing w:before="66" w:line="444" w:lineRule="auto"/>
        <w:ind w:right="-88"/>
        <w:jc w:val="left"/>
        <w:outlineLvl w:val="2"/>
        <w:rPr>
          <w:rFonts w:ascii="宋体" w:hAnsi="宋体" w:cs="宋体"/>
          <w:color w:val="auto"/>
          <w:kern w:val="0"/>
          <w:sz w:val="28"/>
          <w:szCs w:val="28"/>
          <w:lang w:val="zh-CN" w:bidi="zh-CN"/>
        </w:rPr>
      </w:pPr>
      <w:bookmarkStart w:id="10" w:name="_Toc26301"/>
      <w:bookmarkStart w:id="11" w:name="_Toc13644"/>
      <w:r>
        <w:rPr>
          <w:rFonts w:hint="eastAsia" w:ascii="宋体" w:hAnsi="宋体" w:cs="宋体"/>
          <w:color w:val="auto"/>
          <w:kern w:val="0"/>
          <w:sz w:val="28"/>
          <w:szCs w:val="28"/>
          <w:lang w:bidi="zh-CN"/>
        </w:rPr>
        <w:t>（二）、</w:t>
      </w:r>
      <w:r>
        <w:rPr>
          <w:rFonts w:hint="eastAsia" w:ascii="宋体" w:hAnsi="宋体" w:cs="宋体"/>
          <w:color w:val="auto"/>
          <w:kern w:val="0"/>
          <w:sz w:val="28"/>
          <w:szCs w:val="28"/>
          <w:lang w:val="zh-CN" w:bidi="zh-CN"/>
        </w:rPr>
        <w:t>绿化维护养护要求</w:t>
      </w:r>
      <w:bookmarkEnd w:id="10"/>
      <w:bookmarkEnd w:id="11"/>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（1）根据绿化植物生长态势，及时进行浇水、施肥、打药、修剪、除杂草等日常管养工作，不出现干水、水涝、枯死、病虫害等现象。</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（2）根据每种植物的生长发育特点进行造型修剪，做到既造型美观又不损害苗木生长，骨架基本均匀，树干基本挺直。有造型要求的苗木不出现造型散乱等现象。</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（3）草坪长势良好，不出现干水、水涝、枯死、病虫害等现象，草坪修剪整齐、美观，高度一般不超过6cm。经常清除杂草，新植草坪杂草率不超过5%。</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（4）及时清理灌木、花卉的枯萎花朵及枯枝败叶，苗木上不残留大量的枯萎花朵及枯枝败叶。</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（5）及时清理死苗（死苗非承包人原因造成的，由业主提供苗木；如因承包人养护不当造成的死苗现象，则由承包人负责），一周内补植回原来的种类并力求规格与原来植株接近，以保证良好的景观效果。</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6）及时做好病虫害防治工作，以防为主，精心管养，经常检查（每周至少检查1次），做到早发现早处理，不出现严重病虫害现象。树木基本无明显病虫危害症状，病虫危害程度控制在10%以下，无药害。农药要求：高效低毒（可选菊酯类），对人员伤害小，喷药时应避免患者就诊高峰期。</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（7）根据不同生长季节的天气情况、不同植物种类和不同树龄适当施肥，如检查中发现植物有缺肥现象，按相关的养护管理规定执行，施肥量根据树木的种类和生长情况而定。</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（8）根据植物的生长及开花特性进行合理灌溉，不出现干水及浪费水资源现象。</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（9）做好苗木的防寒工作，每年冬季要为畏寒植物进行适当的防寒处理，不出现树木因防寒不到位而造成树木被冻死（枯萎）现象。</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（10）保持绿地无垃圾、石砾砖块、干枝枯叶、粪便等，无鼠洞和蚊蝇滋生地，发现鼠洞及时堵塞，绿地上的垃圾及时清理。</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（11）无明显人为损害，无乱贴乱画，无悬挂物，无以树当架晾晒衣物，无在树池中堆放杂物等现象。</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（12）绿篱生长旺盛，修剪整齐、合理，无死株，无明显断档，绿化面积不裸露。无明显病虫害发生。</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（13）做好防风工作，提前准备防御措施，合理修剪加固树设施，增强抵御大风的能力。遇雷雨、人畜危害而使树木歪斜、断枝要立刻处理、疏通道路。</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（14）做好医院大厅、行政办公室及有需求科室盆栽植物的管护工作。</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（15）业主方安排的其它临时性绿化管养方面的事宜能按质、按时、按量完成。</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6、杀虫灭鼠消毒要求</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（1）为保证医院的环境卫生符合国家规定，乙方在夏季每周1次、春秋季每月2次、冬季每月1次进行空气消毒，重点部位每日喷一次杀虫剂杀灭蚊蝇。</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（2）春秋季节每季度对地下室设备层等隐患处灭鼠一次，确保大楼不受“四害”侵扰。</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（3）病媒生物的防治达到市、县两级疾病预防控制中心的相关要求，保证检查达标。</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7、其他要求</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（1）每天保证开水的供应，并做好烧水器的清洁、消毒工作。</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（2）负责及时关闭电源及水龙头开关，避免出现水电浪费。</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（3）协助病区做好被服保管工作。</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（4）所使用保洁用品（耗材）、杀虫剂等耗材为正规厂家产品，证照完整，严禁使用三无产品。</w:t>
      </w:r>
    </w:p>
    <w:p>
      <w:pPr>
        <w:autoSpaceDE w:val="0"/>
        <w:autoSpaceDN w:val="0"/>
        <w:spacing w:before="66" w:line="444" w:lineRule="auto"/>
        <w:ind w:right="-88"/>
        <w:jc w:val="left"/>
        <w:outlineLvl w:val="2"/>
        <w:rPr>
          <w:rFonts w:ascii="宋体" w:hAnsi="宋体" w:cs="宋体"/>
          <w:color w:val="auto"/>
          <w:kern w:val="0"/>
          <w:sz w:val="28"/>
          <w:szCs w:val="28"/>
          <w:lang w:bidi="zh-CN"/>
        </w:rPr>
      </w:pPr>
      <w:bookmarkStart w:id="12" w:name="_Toc4088"/>
      <w:bookmarkStart w:id="13" w:name="_Toc11345"/>
      <w:r>
        <w:rPr>
          <w:rFonts w:hint="eastAsia" w:ascii="宋体" w:hAnsi="宋体" w:cs="宋体"/>
          <w:color w:val="auto"/>
          <w:kern w:val="0"/>
          <w:sz w:val="28"/>
          <w:szCs w:val="28"/>
          <w:lang w:bidi="zh-CN"/>
        </w:rPr>
        <w:t>（三）、洗涤服务要求</w:t>
      </w:r>
      <w:bookmarkEnd w:id="12"/>
      <w:bookmarkEnd w:id="13"/>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1、服务单位和服务人员严格执行《通海县人民医院污染被服管理制度》和医院其他感染管理相关规定。</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2、服务单位应根据医院的实际情况制订工作流程和工作时间，确保满足医院实际需求。</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3、布草洗涤应严格执行分检、消毒、洗涤、烘干、熨烫、修补、折叠流程。分检时应依布草的来源不同，分为病人布草和工作人员布草。按一般污染、血液体液污染、儿童、工作人员工作服、被服，手术室等分机洗涤，不得混洗，按洗涤程序进行洗涤，温度应维持90℃以上30—40min；烈性传染病布草，先压力蒸汽灭菌再洗涤。</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4、清洗物品时保证清洗质量、洗涤的洁净度。确保布草外观整洁、无水渍、无污渍，无异味，无异物，无破损。白色布料保持色泽度，不能发黄。</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5、所有洗涤完毕的物品要求进行整烫，保证无破损、无残缺、无毛边，对破损、残缺和有毛边衣物被服的要进行缝补、修剪，确保破损修补的完整性、整烫的平整度，并接受相关职能科室的督查指导。对残缺、破损的纽扣及时更换。</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6、洗涤、消毒剂等物耗的使用必须符合国家有关规定，产品合格，有源可查。</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7、洗衣房运营必须做好临时性应急洗涤工作，不得影响医疗的正常医疗工作。</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8、对一些特殊的科室，如手术室等，应根据具体情况进行特殊操作，工作中出现的特殊情况，要及时与医院沟通汇报，以防发生意外而影响医疗工作。</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9、污染布草接收和清洁布草下送科室时，必须认真清点，与科室指定交接人员当面签单，做好移交手续，保证收送的及时性及准确性。禁止在病区内清点污染布草。</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10、医院布草因洗涤不当发生损坏，服务单位须承担赔偿责任。</w:t>
      </w:r>
    </w:p>
    <w:p>
      <w:pPr>
        <w:autoSpaceDE w:val="0"/>
        <w:autoSpaceDN w:val="0"/>
        <w:spacing w:before="66" w:line="444" w:lineRule="auto"/>
        <w:ind w:right="-88"/>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11、布草洗涤的其他相关要求执行国家和地方政府有关标准。</w:t>
      </w:r>
    </w:p>
    <w:p>
      <w:pPr>
        <w:numPr>
          <w:ilvl w:val="0"/>
          <w:numId w:val="3"/>
        </w:numPr>
        <w:autoSpaceDE w:val="0"/>
        <w:autoSpaceDN w:val="0"/>
        <w:spacing w:before="67"/>
        <w:jc w:val="left"/>
        <w:outlineLvl w:val="1"/>
        <w:rPr>
          <w:rFonts w:ascii="宋体" w:hAnsi="宋体" w:cs="宋体"/>
          <w:b/>
          <w:color w:val="auto"/>
          <w:kern w:val="0"/>
          <w:sz w:val="28"/>
          <w:szCs w:val="28"/>
          <w:lang w:bidi="zh-CN"/>
        </w:rPr>
      </w:pPr>
      <w:bookmarkStart w:id="14" w:name="_Toc11047"/>
      <w:bookmarkStart w:id="15" w:name="_Toc30084"/>
      <w:r>
        <w:rPr>
          <w:rFonts w:hint="eastAsia" w:ascii="宋体" w:hAnsi="宋体" w:cs="宋体"/>
          <w:b/>
          <w:color w:val="auto"/>
          <w:kern w:val="0"/>
          <w:sz w:val="28"/>
          <w:szCs w:val="28"/>
          <w:lang w:bidi="zh-CN"/>
        </w:rPr>
        <w:t>保洁服务管理目标及服务指标</w:t>
      </w:r>
      <w:bookmarkEnd w:id="14"/>
      <w:bookmarkEnd w:id="15"/>
    </w:p>
    <w:p>
      <w:pPr>
        <w:autoSpaceDE w:val="0"/>
        <w:autoSpaceDN w:val="0"/>
        <w:spacing w:before="66" w:line="444" w:lineRule="auto"/>
        <w:ind w:left="352" w:right="-88" w:firstLine="560" w:firstLineChars="200"/>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1、总体目标：创建一个“安全、整洁、优美、舒适”的环境为目标，力求接管后在短期内使各项管理工作步入正规化，一年内让医院的后勤服务管理工作达到招标文件要求的各项服务指标，二年内成为县级医院卫生管理示范单位。</w:t>
      </w:r>
    </w:p>
    <w:p>
      <w:pPr>
        <w:autoSpaceDE w:val="0"/>
        <w:autoSpaceDN w:val="0"/>
        <w:spacing w:before="66" w:line="444" w:lineRule="auto"/>
        <w:ind w:left="352" w:right="-88" w:firstLine="560" w:firstLineChars="200"/>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2、对保洁员进行相关消毒隔离知识培训，合格后方可上岗。</w:t>
      </w:r>
    </w:p>
    <w:p>
      <w:pPr>
        <w:autoSpaceDE w:val="0"/>
        <w:autoSpaceDN w:val="0"/>
        <w:spacing w:before="66" w:line="444" w:lineRule="auto"/>
        <w:ind w:left="352" w:right="-88" w:firstLine="560" w:firstLineChars="200"/>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3、医疗废物的收集存放、交接、登记符合医院感染管理要求，做好各病区的清洁消毒工作，各区域洁具专用，按要求消毒，符合医院感染管理要求。</w:t>
      </w:r>
    </w:p>
    <w:p>
      <w:pPr>
        <w:autoSpaceDE w:val="0"/>
        <w:autoSpaceDN w:val="0"/>
        <w:spacing w:before="66" w:line="444" w:lineRule="auto"/>
        <w:ind w:left="352" w:right="-88" w:firstLine="560" w:firstLineChars="200"/>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4、各病区持续保洁（中夜班保洁维持）。</w:t>
      </w:r>
    </w:p>
    <w:p>
      <w:pPr>
        <w:autoSpaceDE w:val="0"/>
        <w:autoSpaceDN w:val="0"/>
        <w:spacing w:before="66" w:line="444" w:lineRule="auto"/>
        <w:ind w:left="352" w:right="-88" w:firstLine="560" w:firstLineChars="200"/>
        <w:jc w:val="left"/>
        <w:rPr>
          <w:rFonts w:ascii="宋体" w:hAnsi="宋体" w:cs="宋体"/>
          <w:color w:val="auto"/>
          <w:kern w:val="0"/>
          <w:sz w:val="28"/>
          <w:szCs w:val="28"/>
          <w:lang w:bidi="zh-CN"/>
        </w:rPr>
      </w:pPr>
      <w:r>
        <w:rPr>
          <w:rFonts w:hint="eastAsia" w:ascii="宋体" w:hAnsi="宋体" w:cs="宋体"/>
          <w:color w:val="auto"/>
          <w:kern w:val="0"/>
          <w:sz w:val="28"/>
          <w:szCs w:val="28"/>
          <w:lang w:bidi="zh-CN"/>
        </w:rPr>
        <w:t>5、服务指标</w:t>
      </w:r>
    </w:p>
    <w:p>
      <w:pPr>
        <w:autoSpaceDE w:val="0"/>
        <w:autoSpaceDN w:val="0"/>
        <w:spacing w:line="360" w:lineRule="auto"/>
        <w:ind w:firstLine="562" w:firstLineChars="200"/>
        <w:jc w:val="left"/>
        <w:outlineLvl w:val="2"/>
        <w:rPr>
          <w:rFonts w:ascii="宋体" w:hAnsi="宋体" w:cs="宋体"/>
          <w:b/>
          <w:color w:val="auto"/>
          <w:kern w:val="0"/>
          <w:sz w:val="28"/>
          <w:szCs w:val="28"/>
          <w:lang w:val="zh-CN" w:bidi="zh-CN"/>
        </w:rPr>
      </w:pPr>
      <w:bookmarkStart w:id="16" w:name="_Toc14613"/>
      <w:bookmarkStart w:id="17" w:name="_Toc7398"/>
      <w:r>
        <w:rPr>
          <w:rFonts w:hint="eastAsia" w:ascii="宋体" w:hAnsi="宋体" w:cs="宋体"/>
          <w:b/>
          <w:color w:val="auto"/>
          <w:kern w:val="0"/>
          <w:sz w:val="28"/>
          <w:szCs w:val="28"/>
          <w:lang w:val="zh-CN" w:bidi="zh-CN"/>
        </w:rPr>
        <w:t>（1）保洁服务指标</w:t>
      </w:r>
      <w:bookmarkEnd w:id="16"/>
      <w:bookmarkEnd w:id="17"/>
    </w:p>
    <w:tbl>
      <w:tblPr>
        <w:tblStyle w:val="2"/>
        <w:tblW w:w="9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3502"/>
        <w:gridCol w:w="2501"/>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96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hint="eastAsia" w:ascii="宋体" w:hAnsi="宋体" w:cs="宋体"/>
                <w:color w:val="auto"/>
                <w:kern w:val="0"/>
                <w:sz w:val="28"/>
                <w:szCs w:val="28"/>
                <w:lang w:val="zh-CN" w:bidi="zh-CN"/>
              </w:rPr>
              <w:t>序号</w:t>
            </w:r>
          </w:p>
        </w:tc>
        <w:tc>
          <w:tcPr>
            <w:tcW w:w="35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hint="eastAsia" w:ascii="宋体" w:hAnsi="宋体" w:cs="宋体"/>
                <w:color w:val="auto"/>
                <w:kern w:val="0"/>
                <w:sz w:val="28"/>
                <w:szCs w:val="28"/>
                <w:lang w:val="zh-CN" w:bidi="zh-CN"/>
              </w:rPr>
              <w:t>指标名称</w:t>
            </w:r>
          </w:p>
        </w:tc>
        <w:tc>
          <w:tcPr>
            <w:tcW w:w="250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hint="eastAsia" w:ascii="宋体" w:hAnsi="宋体" w:cs="宋体"/>
                <w:color w:val="auto"/>
                <w:kern w:val="0"/>
                <w:sz w:val="28"/>
                <w:szCs w:val="28"/>
                <w:lang w:val="zh-CN" w:bidi="zh-CN"/>
              </w:rPr>
              <w:t>承诺指标</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hint="eastAsia" w:ascii="宋体" w:hAnsi="宋体" w:cs="宋体"/>
                <w:color w:val="auto"/>
                <w:kern w:val="0"/>
                <w:sz w:val="28"/>
                <w:szCs w:val="28"/>
                <w:lang w:val="zh-CN" w:bidi="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96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ascii="宋体" w:hAnsi="宋体" w:cs="宋体"/>
                <w:color w:val="auto"/>
                <w:kern w:val="0"/>
                <w:sz w:val="28"/>
                <w:szCs w:val="28"/>
                <w:lang w:val="zh-CN" w:bidi="zh-CN"/>
              </w:rPr>
              <w:t>1</w:t>
            </w:r>
          </w:p>
        </w:tc>
        <w:tc>
          <w:tcPr>
            <w:tcW w:w="35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hint="eastAsia" w:ascii="宋体" w:hAnsi="宋体" w:cs="宋体"/>
                <w:color w:val="auto"/>
                <w:kern w:val="0"/>
                <w:sz w:val="28"/>
                <w:szCs w:val="28"/>
                <w:lang w:val="zh-CN" w:bidi="zh-CN"/>
              </w:rPr>
              <w:t>清洁设施完好率</w:t>
            </w:r>
          </w:p>
        </w:tc>
        <w:tc>
          <w:tcPr>
            <w:tcW w:w="250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hint="eastAsia" w:ascii="宋体" w:hAnsi="宋体" w:cs="宋体"/>
                <w:color w:val="auto"/>
                <w:kern w:val="0"/>
                <w:sz w:val="28"/>
                <w:szCs w:val="28"/>
                <w:lang w:val="zh-CN" w:bidi="zh-CN"/>
              </w:rPr>
              <w:t>≥</w:t>
            </w:r>
            <w:r>
              <w:rPr>
                <w:rFonts w:ascii="宋体" w:hAnsi="宋体" w:cs="宋体"/>
                <w:color w:val="auto"/>
                <w:kern w:val="0"/>
                <w:sz w:val="28"/>
                <w:szCs w:val="28"/>
                <w:lang w:val="zh-CN" w:bidi="zh-CN"/>
              </w:rPr>
              <w:t>95%</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96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ascii="宋体" w:hAnsi="宋体" w:cs="宋体"/>
                <w:color w:val="auto"/>
                <w:kern w:val="0"/>
                <w:sz w:val="28"/>
                <w:szCs w:val="28"/>
                <w:lang w:val="zh-CN" w:bidi="zh-CN"/>
              </w:rPr>
              <w:t>2</w:t>
            </w:r>
          </w:p>
        </w:tc>
        <w:tc>
          <w:tcPr>
            <w:tcW w:w="35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hint="eastAsia" w:ascii="宋体" w:hAnsi="宋体" w:cs="宋体"/>
                <w:color w:val="auto"/>
                <w:kern w:val="0"/>
                <w:sz w:val="28"/>
                <w:szCs w:val="28"/>
                <w:lang w:val="zh-CN" w:bidi="zh-CN"/>
              </w:rPr>
              <w:t>卫生定期检查合格率</w:t>
            </w:r>
          </w:p>
        </w:tc>
        <w:tc>
          <w:tcPr>
            <w:tcW w:w="250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hint="eastAsia" w:ascii="宋体" w:hAnsi="宋体" w:cs="宋体"/>
                <w:color w:val="auto"/>
                <w:kern w:val="0"/>
                <w:sz w:val="28"/>
                <w:szCs w:val="28"/>
                <w:lang w:val="zh-CN" w:bidi="zh-CN"/>
              </w:rPr>
              <w:t>≥</w:t>
            </w:r>
            <w:r>
              <w:rPr>
                <w:rFonts w:ascii="宋体" w:hAnsi="宋体" w:cs="宋体"/>
                <w:color w:val="auto"/>
                <w:kern w:val="0"/>
                <w:sz w:val="28"/>
                <w:szCs w:val="28"/>
                <w:lang w:val="zh-CN" w:bidi="zh-CN"/>
              </w:rPr>
              <w:t>95%</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96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ascii="宋体" w:hAnsi="宋体" w:cs="宋体"/>
                <w:color w:val="auto"/>
                <w:kern w:val="0"/>
                <w:sz w:val="28"/>
                <w:szCs w:val="28"/>
                <w:lang w:val="zh-CN" w:bidi="zh-CN"/>
              </w:rPr>
              <w:t>3</w:t>
            </w:r>
          </w:p>
        </w:tc>
        <w:tc>
          <w:tcPr>
            <w:tcW w:w="35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hint="eastAsia" w:ascii="宋体" w:hAnsi="宋体" w:cs="宋体"/>
                <w:color w:val="auto"/>
                <w:kern w:val="0"/>
                <w:sz w:val="28"/>
                <w:szCs w:val="28"/>
                <w:lang w:val="zh-CN" w:bidi="zh-CN"/>
              </w:rPr>
              <w:t>重大管理责任事故率</w:t>
            </w:r>
          </w:p>
        </w:tc>
        <w:tc>
          <w:tcPr>
            <w:tcW w:w="250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ascii="宋体" w:hAnsi="宋体" w:cs="宋体"/>
                <w:color w:val="auto"/>
                <w:kern w:val="0"/>
                <w:sz w:val="28"/>
                <w:szCs w:val="28"/>
                <w:lang w:val="zh-CN" w:bidi="zh-CN"/>
              </w:rPr>
              <w:t>0</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96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ascii="宋体" w:hAnsi="宋体" w:cs="宋体"/>
                <w:color w:val="auto"/>
                <w:kern w:val="0"/>
                <w:sz w:val="28"/>
                <w:szCs w:val="28"/>
                <w:lang w:val="zh-CN" w:bidi="zh-CN"/>
              </w:rPr>
              <w:t>4</w:t>
            </w:r>
          </w:p>
        </w:tc>
        <w:tc>
          <w:tcPr>
            <w:tcW w:w="35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hint="eastAsia" w:ascii="宋体" w:hAnsi="宋体" w:cs="宋体"/>
                <w:color w:val="auto"/>
                <w:kern w:val="0"/>
                <w:sz w:val="28"/>
                <w:szCs w:val="28"/>
                <w:lang w:val="zh-CN" w:bidi="zh-CN"/>
              </w:rPr>
              <w:t>有效投诉</w:t>
            </w:r>
          </w:p>
        </w:tc>
        <w:tc>
          <w:tcPr>
            <w:tcW w:w="250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hint="eastAsia" w:ascii="宋体" w:hAnsi="宋体" w:cs="宋体"/>
                <w:color w:val="auto"/>
                <w:kern w:val="0"/>
                <w:sz w:val="28"/>
                <w:szCs w:val="28"/>
                <w:lang w:val="zh-CN" w:bidi="zh-CN"/>
              </w:rPr>
              <w:t>≤</w:t>
            </w:r>
            <w:r>
              <w:rPr>
                <w:rFonts w:ascii="宋体" w:hAnsi="宋体" w:cs="宋体"/>
                <w:color w:val="auto"/>
                <w:kern w:val="0"/>
                <w:sz w:val="28"/>
                <w:szCs w:val="28"/>
                <w:lang w:val="zh-CN" w:bidi="zh-CN"/>
              </w:rPr>
              <w:t>3</w:t>
            </w:r>
            <w:r>
              <w:rPr>
                <w:rFonts w:hint="eastAsia" w:ascii="宋体" w:hAnsi="宋体" w:cs="宋体"/>
                <w:color w:val="auto"/>
                <w:kern w:val="0"/>
                <w:sz w:val="28"/>
                <w:szCs w:val="28"/>
                <w:lang w:val="zh-CN" w:bidi="zh-CN"/>
              </w:rPr>
              <w:t>次∕月</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hint="eastAsia" w:ascii="宋体" w:hAnsi="宋体" w:cs="宋体"/>
                <w:color w:val="auto"/>
                <w:kern w:val="0"/>
                <w:sz w:val="28"/>
                <w:szCs w:val="28"/>
                <w:lang w:val="zh-CN" w:bidi="zh-CN"/>
              </w:rPr>
              <w:t>加访率</w:t>
            </w:r>
            <w:r>
              <w:rPr>
                <w:rFonts w:ascii="宋体" w:hAnsi="宋体" w:cs="宋体"/>
                <w:color w:val="auto"/>
                <w:kern w:val="0"/>
                <w:sz w:val="28"/>
                <w:szCs w:val="28"/>
                <w:lang w:val="zh-CN" w:bidi="zh-CN"/>
              </w:rPr>
              <w:t>100%</w:t>
            </w:r>
            <w:r>
              <w:rPr>
                <w:rFonts w:hint="eastAsia" w:ascii="宋体" w:hAnsi="宋体" w:cs="宋体"/>
                <w:color w:val="auto"/>
                <w:kern w:val="0"/>
                <w:sz w:val="28"/>
                <w:szCs w:val="28"/>
                <w:lang w:val="zh-CN" w:bidi="zh-CN"/>
              </w:rPr>
              <w:t>，处理率</w:t>
            </w:r>
            <w:r>
              <w:rPr>
                <w:rFonts w:ascii="宋体" w:hAnsi="宋体" w:cs="宋体"/>
                <w:color w:val="auto"/>
                <w:kern w:val="0"/>
                <w:sz w:val="28"/>
                <w:szCs w:val="28"/>
                <w:lang w:val="zh-CN" w:bidi="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96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ascii="宋体" w:hAnsi="宋体" w:cs="宋体"/>
                <w:color w:val="auto"/>
                <w:kern w:val="0"/>
                <w:sz w:val="28"/>
                <w:szCs w:val="28"/>
                <w:lang w:val="zh-CN" w:bidi="zh-CN"/>
              </w:rPr>
              <w:t>5</w:t>
            </w:r>
          </w:p>
        </w:tc>
        <w:tc>
          <w:tcPr>
            <w:tcW w:w="35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hint="eastAsia" w:ascii="宋体" w:hAnsi="宋体" w:cs="宋体"/>
                <w:color w:val="auto"/>
                <w:kern w:val="0"/>
                <w:sz w:val="28"/>
                <w:szCs w:val="28"/>
                <w:lang w:val="zh-CN" w:bidi="zh-CN"/>
              </w:rPr>
              <w:t>服务满意率</w:t>
            </w:r>
          </w:p>
        </w:tc>
        <w:tc>
          <w:tcPr>
            <w:tcW w:w="250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hint="eastAsia" w:ascii="宋体" w:hAnsi="宋体" w:cs="宋体"/>
                <w:color w:val="auto"/>
                <w:kern w:val="0"/>
                <w:sz w:val="28"/>
                <w:szCs w:val="28"/>
                <w:lang w:val="zh-CN" w:bidi="zh-CN"/>
              </w:rPr>
              <w:t>≥</w:t>
            </w:r>
            <w:r>
              <w:rPr>
                <w:rFonts w:ascii="宋体" w:hAnsi="宋体" w:cs="宋体"/>
                <w:color w:val="auto"/>
                <w:kern w:val="0"/>
                <w:sz w:val="28"/>
                <w:szCs w:val="28"/>
                <w:lang w:val="zh-CN" w:bidi="zh-CN"/>
              </w:rPr>
              <w:t>95%</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p>
        </w:tc>
      </w:tr>
    </w:tbl>
    <w:p>
      <w:pPr>
        <w:autoSpaceDE w:val="0"/>
        <w:autoSpaceDN w:val="0"/>
        <w:spacing w:line="360" w:lineRule="auto"/>
        <w:ind w:firstLine="551" w:firstLineChars="196"/>
        <w:jc w:val="left"/>
        <w:outlineLvl w:val="2"/>
        <w:rPr>
          <w:rFonts w:ascii="宋体" w:hAnsi="宋体" w:cs="宋体"/>
          <w:b/>
          <w:color w:val="auto"/>
          <w:kern w:val="0"/>
          <w:sz w:val="28"/>
          <w:szCs w:val="28"/>
          <w:lang w:val="zh-CN" w:bidi="zh-CN"/>
        </w:rPr>
      </w:pPr>
      <w:bookmarkStart w:id="18" w:name="_Toc21266"/>
      <w:bookmarkStart w:id="19" w:name="_Toc9715"/>
      <w:r>
        <w:rPr>
          <w:rFonts w:hint="eastAsia" w:ascii="宋体" w:hAnsi="宋体" w:cs="宋体"/>
          <w:b/>
          <w:color w:val="auto"/>
          <w:kern w:val="0"/>
          <w:sz w:val="28"/>
          <w:szCs w:val="28"/>
          <w:lang w:val="zh-CN" w:bidi="zh-CN"/>
        </w:rPr>
        <w:t>（2）医疗辅助服务指标</w:t>
      </w:r>
      <w:bookmarkEnd w:id="18"/>
      <w:bookmarkEnd w:id="19"/>
    </w:p>
    <w:tbl>
      <w:tblPr>
        <w:tblStyle w:val="2"/>
        <w:tblW w:w="9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3502"/>
        <w:gridCol w:w="2334"/>
        <w:gridCol w:w="3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hint="eastAsia" w:ascii="宋体" w:hAnsi="宋体" w:cs="宋体"/>
                <w:color w:val="auto"/>
                <w:kern w:val="0"/>
                <w:sz w:val="28"/>
                <w:szCs w:val="28"/>
                <w:lang w:val="zh-CN" w:bidi="zh-CN"/>
              </w:rPr>
              <w:t>序号</w:t>
            </w:r>
          </w:p>
        </w:tc>
        <w:tc>
          <w:tcPr>
            <w:tcW w:w="35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hint="eastAsia" w:ascii="宋体" w:hAnsi="宋体" w:cs="宋体"/>
                <w:color w:val="auto"/>
                <w:kern w:val="0"/>
                <w:sz w:val="28"/>
                <w:szCs w:val="28"/>
                <w:lang w:val="zh-CN" w:bidi="zh-CN"/>
              </w:rPr>
              <w:t>指标名称</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hint="eastAsia" w:ascii="宋体" w:hAnsi="宋体" w:cs="宋体"/>
                <w:color w:val="auto"/>
                <w:kern w:val="0"/>
                <w:sz w:val="28"/>
                <w:szCs w:val="28"/>
                <w:lang w:val="zh-CN" w:bidi="zh-CN"/>
              </w:rPr>
              <w:t>服务指标</w:t>
            </w:r>
          </w:p>
        </w:tc>
        <w:tc>
          <w:tcPr>
            <w:tcW w:w="30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hint="eastAsia" w:ascii="宋体" w:hAnsi="宋体" w:cs="宋体"/>
                <w:color w:val="auto"/>
                <w:kern w:val="0"/>
                <w:sz w:val="28"/>
                <w:szCs w:val="28"/>
                <w:lang w:val="zh-CN" w:bidi="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ascii="宋体" w:hAnsi="宋体" w:cs="宋体"/>
                <w:color w:val="auto"/>
                <w:kern w:val="0"/>
                <w:sz w:val="28"/>
                <w:szCs w:val="28"/>
                <w:lang w:val="zh-CN" w:bidi="zh-CN"/>
              </w:rPr>
              <w:t>1</w:t>
            </w:r>
          </w:p>
        </w:tc>
        <w:tc>
          <w:tcPr>
            <w:tcW w:w="35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hint="eastAsia" w:ascii="宋体" w:hAnsi="宋体" w:cs="宋体"/>
                <w:color w:val="auto"/>
                <w:kern w:val="0"/>
                <w:sz w:val="28"/>
                <w:szCs w:val="28"/>
                <w:lang w:val="zh-CN" w:bidi="zh-CN"/>
              </w:rPr>
              <w:t>医用垃圾合格处理率</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ascii="宋体" w:hAnsi="宋体" w:cs="宋体"/>
                <w:color w:val="auto"/>
                <w:kern w:val="0"/>
                <w:sz w:val="28"/>
                <w:szCs w:val="28"/>
                <w:lang w:val="zh-CN" w:bidi="zh-CN"/>
              </w:rPr>
              <w:t>100%</w:t>
            </w:r>
          </w:p>
        </w:tc>
        <w:tc>
          <w:tcPr>
            <w:tcW w:w="30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hint="eastAsia" w:ascii="宋体" w:hAnsi="宋体" w:cs="宋体"/>
                <w:color w:val="auto"/>
                <w:kern w:val="0"/>
                <w:sz w:val="28"/>
                <w:szCs w:val="28"/>
                <w:lang w:val="zh-CN" w:bidi="zh-CN"/>
              </w:rPr>
              <w:t>及时性、数量、质量（毁形程度、灭菌效果、去向）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ascii="宋体" w:hAnsi="宋体" w:cs="宋体"/>
                <w:color w:val="auto"/>
                <w:kern w:val="0"/>
                <w:sz w:val="28"/>
                <w:szCs w:val="28"/>
                <w:lang w:val="zh-CN" w:bidi="zh-CN"/>
              </w:rPr>
              <w:t>2</w:t>
            </w:r>
          </w:p>
        </w:tc>
        <w:tc>
          <w:tcPr>
            <w:tcW w:w="35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hint="eastAsia" w:ascii="宋体" w:hAnsi="宋体" w:cs="宋体"/>
                <w:color w:val="auto"/>
                <w:kern w:val="0"/>
                <w:sz w:val="28"/>
                <w:szCs w:val="28"/>
                <w:lang w:val="zh-CN" w:bidi="zh-CN"/>
              </w:rPr>
              <w:t>重大管理责任事故率</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ascii="宋体" w:hAnsi="宋体" w:cs="宋体"/>
                <w:color w:val="auto"/>
                <w:kern w:val="0"/>
                <w:sz w:val="28"/>
                <w:szCs w:val="28"/>
                <w:lang w:val="zh-CN" w:bidi="zh-CN"/>
              </w:rPr>
              <w:t>0</w:t>
            </w:r>
          </w:p>
        </w:tc>
        <w:tc>
          <w:tcPr>
            <w:tcW w:w="30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ascii="宋体" w:hAnsi="宋体" w:cs="宋体"/>
                <w:color w:val="auto"/>
                <w:kern w:val="0"/>
                <w:sz w:val="28"/>
                <w:szCs w:val="28"/>
                <w:lang w:val="zh-CN" w:bidi="zh-CN"/>
              </w:rPr>
              <w:t>3</w:t>
            </w:r>
          </w:p>
        </w:tc>
        <w:tc>
          <w:tcPr>
            <w:tcW w:w="35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hint="eastAsia" w:ascii="宋体" w:hAnsi="宋体" w:cs="宋体"/>
                <w:color w:val="auto"/>
                <w:kern w:val="0"/>
                <w:sz w:val="28"/>
                <w:szCs w:val="28"/>
                <w:lang w:val="zh-CN" w:bidi="zh-CN"/>
              </w:rPr>
              <w:t>有效投诉率</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hint="eastAsia" w:ascii="宋体" w:hAnsi="宋体" w:cs="宋体"/>
                <w:color w:val="auto"/>
                <w:kern w:val="0"/>
                <w:sz w:val="28"/>
                <w:szCs w:val="28"/>
                <w:lang w:val="zh-CN" w:bidi="zh-CN"/>
              </w:rPr>
              <w:t>≤</w:t>
            </w:r>
            <w:r>
              <w:rPr>
                <w:rFonts w:ascii="宋体" w:hAnsi="宋体" w:cs="宋体"/>
                <w:color w:val="auto"/>
                <w:kern w:val="0"/>
                <w:sz w:val="28"/>
                <w:szCs w:val="28"/>
                <w:lang w:val="zh-CN" w:bidi="zh-CN"/>
              </w:rPr>
              <w:t>1</w:t>
            </w:r>
            <w:r>
              <w:rPr>
                <w:rFonts w:hint="eastAsia" w:ascii="宋体" w:hAnsi="宋体" w:cs="宋体"/>
                <w:color w:val="auto"/>
                <w:kern w:val="0"/>
                <w:sz w:val="28"/>
                <w:szCs w:val="28"/>
                <w:lang w:val="zh-CN" w:bidi="zh-CN"/>
              </w:rPr>
              <w:t>次∕月</w:t>
            </w:r>
          </w:p>
        </w:tc>
        <w:tc>
          <w:tcPr>
            <w:tcW w:w="30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hint="eastAsia" w:ascii="宋体" w:hAnsi="宋体" w:cs="宋体"/>
                <w:color w:val="auto"/>
                <w:kern w:val="0"/>
                <w:sz w:val="28"/>
                <w:szCs w:val="28"/>
                <w:lang w:val="zh-CN" w:bidi="zh-CN"/>
              </w:rPr>
              <w:t>加访率</w:t>
            </w:r>
            <w:r>
              <w:rPr>
                <w:rFonts w:ascii="宋体" w:hAnsi="宋体" w:cs="宋体"/>
                <w:color w:val="auto"/>
                <w:kern w:val="0"/>
                <w:sz w:val="28"/>
                <w:szCs w:val="28"/>
                <w:lang w:val="zh-CN" w:bidi="zh-CN"/>
              </w:rPr>
              <w:t>100%</w:t>
            </w:r>
            <w:r>
              <w:rPr>
                <w:rFonts w:hint="eastAsia" w:ascii="宋体" w:hAnsi="宋体" w:cs="宋体"/>
                <w:color w:val="auto"/>
                <w:kern w:val="0"/>
                <w:sz w:val="28"/>
                <w:szCs w:val="28"/>
                <w:lang w:val="zh-CN" w:bidi="zh-CN"/>
              </w:rPr>
              <w:t>，处理率</w:t>
            </w:r>
            <w:r>
              <w:rPr>
                <w:rFonts w:ascii="宋体" w:hAnsi="宋体" w:cs="宋体"/>
                <w:color w:val="auto"/>
                <w:kern w:val="0"/>
                <w:sz w:val="28"/>
                <w:szCs w:val="28"/>
                <w:lang w:val="zh-CN" w:bidi="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ascii="宋体" w:hAnsi="宋体" w:cs="宋体"/>
                <w:color w:val="auto"/>
                <w:kern w:val="0"/>
                <w:sz w:val="28"/>
                <w:szCs w:val="28"/>
                <w:lang w:val="zh-CN" w:bidi="zh-CN"/>
              </w:rPr>
              <w:t>4</w:t>
            </w:r>
          </w:p>
        </w:tc>
        <w:tc>
          <w:tcPr>
            <w:tcW w:w="35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hint="eastAsia" w:ascii="宋体" w:hAnsi="宋体" w:cs="宋体"/>
                <w:color w:val="auto"/>
                <w:kern w:val="0"/>
                <w:sz w:val="28"/>
                <w:szCs w:val="28"/>
                <w:lang w:val="zh-CN" w:bidi="zh-CN"/>
              </w:rPr>
              <w:t>服务满意率</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hint="eastAsia" w:ascii="宋体" w:hAnsi="宋体" w:cs="宋体"/>
                <w:color w:val="auto"/>
                <w:kern w:val="0"/>
                <w:sz w:val="28"/>
                <w:szCs w:val="28"/>
                <w:lang w:val="zh-CN" w:bidi="zh-CN"/>
              </w:rPr>
              <w:t>≥</w:t>
            </w:r>
            <w:r>
              <w:rPr>
                <w:rFonts w:ascii="宋体" w:hAnsi="宋体" w:cs="宋体"/>
                <w:color w:val="auto"/>
                <w:kern w:val="0"/>
                <w:sz w:val="28"/>
                <w:szCs w:val="28"/>
                <w:lang w:val="zh-CN" w:bidi="zh-CN"/>
              </w:rPr>
              <w:t>95%</w:t>
            </w:r>
          </w:p>
        </w:tc>
        <w:tc>
          <w:tcPr>
            <w:tcW w:w="30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ascii="宋体" w:hAnsi="宋体" w:cs="宋体"/>
                <w:color w:val="auto"/>
                <w:kern w:val="0"/>
                <w:sz w:val="28"/>
                <w:szCs w:val="28"/>
                <w:lang w:val="zh-CN" w:bidi="zh-CN"/>
              </w:rPr>
              <w:t>5</w:t>
            </w:r>
          </w:p>
        </w:tc>
        <w:tc>
          <w:tcPr>
            <w:tcW w:w="35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hint="eastAsia" w:ascii="宋体" w:hAnsi="宋体" w:cs="宋体"/>
                <w:color w:val="auto"/>
                <w:kern w:val="0"/>
                <w:sz w:val="28"/>
                <w:szCs w:val="28"/>
                <w:lang w:val="zh-CN" w:bidi="zh-CN"/>
              </w:rPr>
              <w:t>服务质量定期检查合格率</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hint="eastAsia" w:ascii="宋体" w:hAnsi="宋体" w:cs="宋体"/>
                <w:color w:val="auto"/>
                <w:kern w:val="0"/>
                <w:sz w:val="28"/>
                <w:szCs w:val="28"/>
                <w:lang w:val="zh-CN" w:bidi="zh-CN"/>
              </w:rPr>
              <w:t>≥</w:t>
            </w:r>
            <w:r>
              <w:rPr>
                <w:rFonts w:ascii="宋体" w:hAnsi="宋体" w:cs="宋体"/>
                <w:color w:val="auto"/>
                <w:kern w:val="0"/>
                <w:sz w:val="28"/>
                <w:szCs w:val="28"/>
                <w:lang w:val="zh-CN" w:bidi="zh-CN"/>
              </w:rPr>
              <w:t>95%</w:t>
            </w:r>
          </w:p>
        </w:tc>
        <w:tc>
          <w:tcPr>
            <w:tcW w:w="30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96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hint="eastAsia" w:ascii="宋体" w:hAnsi="宋体" w:cs="宋体"/>
                <w:color w:val="auto"/>
                <w:kern w:val="0"/>
                <w:sz w:val="28"/>
                <w:szCs w:val="28"/>
                <w:lang w:val="zh-CN" w:bidi="zh-CN"/>
              </w:rPr>
              <w:t>6</w:t>
            </w:r>
          </w:p>
        </w:tc>
        <w:tc>
          <w:tcPr>
            <w:tcW w:w="35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r>
              <w:rPr>
                <w:rFonts w:hint="eastAsia" w:ascii="宋体" w:hAnsi="宋体" w:cs="宋体"/>
                <w:color w:val="auto"/>
                <w:kern w:val="0"/>
                <w:sz w:val="28"/>
                <w:szCs w:val="28"/>
                <w:lang w:val="zh-CN" w:bidi="zh-CN"/>
              </w:rPr>
              <w:t>被服更换合格率</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ind w:firstLine="700" w:firstLineChars="250"/>
              <w:jc w:val="left"/>
              <w:rPr>
                <w:rFonts w:ascii="宋体" w:hAnsi="宋体" w:cs="宋体"/>
                <w:color w:val="auto"/>
                <w:kern w:val="0"/>
                <w:sz w:val="28"/>
                <w:szCs w:val="28"/>
                <w:lang w:val="zh-CN" w:bidi="zh-CN"/>
              </w:rPr>
            </w:pPr>
            <w:r>
              <w:rPr>
                <w:rFonts w:hint="eastAsia" w:ascii="宋体" w:hAnsi="宋体" w:cs="宋体"/>
                <w:color w:val="auto"/>
                <w:kern w:val="0"/>
                <w:sz w:val="28"/>
                <w:szCs w:val="28"/>
                <w:lang w:val="zh-CN" w:bidi="zh-CN"/>
              </w:rPr>
              <w:t>≥</w:t>
            </w:r>
            <w:r>
              <w:rPr>
                <w:rFonts w:ascii="宋体" w:hAnsi="宋体" w:cs="宋体"/>
                <w:color w:val="auto"/>
                <w:kern w:val="0"/>
                <w:sz w:val="28"/>
                <w:szCs w:val="28"/>
                <w:lang w:val="zh-CN" w:bidi="zh-CN"/>
              </w:rPr>
              <w:t>95%</w:t>
            </w:r>
          </w:p>
        </w:tc>
        <w:tc>
          <w:tcPr>
            <w:tcW w:w="30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宋体" w:hAnsi="宋体" w:cs="宋体"/>
                <w:color w:val="auto"/>
                <w:kern w:val="0"/>
                <w:sz w:val="28"/>
                <w:szCs w:val="28"/>
                <w:lang w:val="zh-CN" w:bidi="zh-CN"/>
              </w:rPr>
            </w:pPr>
          </w:p>
        </w:tc>
      </w:tr>
    </w:tbl>
    <w:p>
      <w:pPr>
        <w:numPr>
          <w:ilvl w:val="0"/>
          <w:numId w:val="3"/>
        </w:numPr>
        <w:autoSpaceDE w:val="0"/>
        <w:autoSpaceDN w:val="0"/>
        <w:spacing w:before="67"/>
        <w:jc w:val="left"/>
        <w:outlineLvl w:val="1"/>
        <w:rPr>
          <w:rFonts w:ascii="宋体" w:hAnsi="宋体" w:cs="宋体"/>
          <w:b/>
          <w:color w:val="auto"/>
          <w:kern w:val="0"/>
          <w:szCs w:val="21"/>
          <w:lang w:bidi="zh-CN"/>
        </w:rPr>
      </w:pPr>
      <w:bookmarkStart w:id="20" w:name="_Toc14172"/>
      <w:bookmarkStart w:id="21" w:name="_Toc20604"/>
      <w:r>
        <w:rPr>
          <w:rFonts w:hint="eastAsia" w:ascii="宋体" w:hAnsi="宋体" w:cs="宋体"/>
          <w:b/>
          <w:color w:val="auto"/>
          <w:kern w:val="0"/>
          <w:szCs w:val="21"/>
          <w:lang w:bidi="zh-CN"/>
        </w:rPr>
        <w:t>人员配置</w:t>
      </w:r>
      <w:bookmarkEnd w:id="20"/>
      <w:bookmarkEnd w:id="21"/>
    </w:p>
    <w:tbl>
      <w:tblPr>
        <w:tblStyle w:val="2"/>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1410"/>
        <w:gridCol w:w="7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1410" w:type="dxa"/>
            <w:noWrap w:val="0"/>
            <w:vAlign w:val="center"/>
          </w:tcPr>
          <w:p>
            <w:pPr>
              <w:autoSpaceDE w:val="0"/>
              <w:autoSpaceDN w:val="0"/>
              <w:spacing w:line="360" w:lineRule="auto"/>
              <w:jc w:val="center"/>
              <w:rPr>
                <w:rFonts w:ascii="宋体" w:hAnsi="宋体" w:cs="宋体"/>
                <w:color w:val="auto"/>
                <w:kern w:val="0"/>
                <w:szCs w:val="21"/>
                <w:lang w:val="zh-CN" w:bidi="zh-CN"/>
              </w:rPr>
            </w:pPr>
            <w:r>
              <w:rPr>
                <w:rFonts w:hint="eastAsia" w:ascii="宋体" w:hAnsi="宋体" w:cs="宋体"/>
                <w:color w:val="auto"/>
                <w:kern w:val="0"/>
                <w:szCs w:val="21"/>
                <w:lang w:val="zh-CN" w:bidi="zh-CN"/>
              </w:rPr>
              <w:t>岗位名称</w:t>
            </w:r>
          </w:p>
        </w:tc>
        <w:tc>
          <w:tcPr>
            <w:tcW w:w="1410" w:type="dxa"/>
            <w:noWrap w:val="0"/>
            <w:vAlign w:val="center"/>
          </w:tcPr>
          <w:p>
            <w:pPr>
              <w:autoSpaceDE w:val="0"/>
              <w:autoSpaceDN w:val="0"/>
              <w:spacing w:line="360" w:lineRule="auto"/>
              <w:jc w:val="center"/>
              <w:rPr>
                <w:rFonts w:ascii="宋体" w:hAnsi="宋体" w:cs="宋体"/>
                <w:color w:val="auto"/>
                <w:kern w:val="0"/>
                <w:szCs w:val="21"/>
                <w:lang w:val="zh-CN" w:bidi="zh-CN"/>
              </w:rPr>
            </w:pPr>
            <w:r>
              <w:rPr>
                <w:rFonts w:hint="eastAsia" w:ascii="宋体" w:hAnsi="宋体" w:cs="宋体"/>
                <w:color w:val="auto"/>
                <w:kern w:val="0"/>
                <w:szCs w:val="21"/>
                <w:lang w:val="zh-CN" w:bidi="zh-CN"/>
              </w:rPr>
              <w:t>配备人数</w:t>
            </w:r>
          </w:p>
        </w:tc>
        <w:tc>
          <w:tcPr>
            <w:tcW w:w="7098" w:type="dxa"/>
            <w:noWrap w:val="0"/>
            <w:vAlign w:val="center"/>
          </w:tcPr>
          <w:p>
            <w:pPr>
              <w:autoSpaceDE w:val="0"/>
              <w:autoSpaceDN w:val="0"/>
              <w:spacing w:line="360" w:lineRule="auto"/>
              <w:jc w:val="center"/>
              <w:rPr>
                <w:rFonts w:ascii="宋体" w:hAnsi="宋体" w:cs="宋体"/>
                <w:color w:val="auto"/>
                <w:kern w:val="0"/>
                <w:szCs w:val="21"/>
                <w:lang w:val="zh-CN" w:bidi="zh-CN"/>
              </w:rPr>
            </w:pPr>
            <w:r>
              <w:rPr>
                <w:rFonts w:hint="eastAsia" w:ascii="宋体" w:hAnsi="宋体" w:cs="宋体"/>
                <w:color w:val="auto"/>
                <w:kern w:val="0"/>
                <w:szCs w:val="21"/>
                <w:lang w:val="zh-CN" w:bidi="zh-CN"/>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1" w:hRule="atLeast"/>
        </w:trPr>
        <w:tc>
          <w:tcPr>
            <w:tcW w:w="1410" w:type="dxa"/>
            <w:noWrap w:val="0"/>
            <w:vAlign w:val="center"/>
          </w:tcPr>
          <w:p>
            <w:pPr>
              <w:autoSpaceDE w:val="0"/>
              <w:autoSpaceDN w:val="0"/>
              <w:spacing w:line="360" w:lineRule="auto"/>
              <w:jc w:val="center"/>
              <w:rPr>
                <w:rFonts w:ascii="宋体" w:hAnsi="宋体" w:cs="宋体"/>
                <w:color w:val="auto"/>
                <w:kern w:val="0"/>
                <w:szCs w:val="21"/>
                <w:lang w:val="zh-CN" w:bidi="zh-CN"/>
              </w:rPr>
            </w:pPr>
            <w:r>
              <w:rPr>
                <w:rFonts w:hint="eastAsia" w:ascii="宋体" w:hAnsi="宋体" w:cs="宋体"/>
                <w:color w:val="auto"/>
                <w:kern w:val="0"/>
                <w:szCs w:val="21"/>
                <w:lang w:val="zh-CN" w:bidi="zh-CN"/>
              </w:rPr>
              <w:t>管理人员</w:t>
            </w:r>
          </w:p>
        </w:tc>
        <w:tc>
          <w:tcPr>
            <w:tcW w:w="1410" w:type="dxa"/>
            <w:noWrap w:val="0"/>
            <w:vAlign w:val="center"/>
          </w:tcPr>
          <w:p>
            <w:pPr>
              <w:autoSpaceDE w:val="0"/>
              <w:autoSpaceDN w:val="0"/>
              <w:spacing w:line="360" w:lineRule="auto"/>
              <w:jc w:val="center"/>
              <w:rPr>
                <w:rFonts w:ascii="宋体" w:hAnsi="宋体" w:cs="宋体"/>
                <w:color w:val="auto"/>
                <w:kern w:val="0"/>
                <w:szCs w:val="21"/>
                <w:lang w:val="zh-CN" w:bidi="zh-CN"/>
              </w:rPr>
            </w:pPr>
            <w:r>
              <w:rPr>
                <w:rFonts w:hint="eastAsia" w:ascii="宋体" w:hAnsi="宋体" w:cs="宋体"/>
                <w:color w:val="auto"/>
                <w:kern w:val="0"/>
                <w:szCs w:val="21"/>
                <w:lang w:val="zh-CN" w:bidi="zh-CN"/>
              </w:rPr>
              <w:t>供应商自行测算</w:t>
            </w:r>
          </w:p>
        </w:tc>
        <w:tc>
          <w:tcPr>
            <w:tcW w:w="7098" w:type="dxa"/>
            <w:noWrap w:val="0"/>
            <w:vAlign w:val="top"/>
          </w:tcPr>
          <w:p>
            <w:pPr>
              <w:autoSpaceDE w:val="0"/>
              <w:autoSpaceDN w:val="0"/>
              <w:spacing w:line="360" w:lineRule="auto"/>
              <w:jc w:val="center"/>
              <w:rPr>
                <w:rFonts w:hint="eastAsia" w:ascii="宋体" w:hAnsi="宋体" w:cs="宋体"/>
                <w:color w:val="auto"/>
                <w:kern w:val="0"/>
                <w:szCs w:val="21"/>
                <w:lang w:val="zh-CN" w:bidi="zh-CN"/>
              </w:rPr>
            </w:pPr>
          </w:p>
          <w:p>
            <w:pPr>
              <w:autoSpaceDE w:val="0"/>
              <w:autoSpaceDN w:val="0"/>
              <w:spacing w:line="360" w:lineRule="auto"/>
              <w:jc w:val="center"/>
              <w:rPr>
                <w:rFonts w:hint="eastAsia" w:ascii="宋体" w:hAnsi="宋体" w:cs="宋体"/>
                <w:color w:val="auto"/>
                <w:kern w:val="0"/>
                <w:szCs w:val="21"/>
                <w:lang w:val="zh-CN" w:bidi="zh-CN"/>
              </w:rPr>
            </w:pPr>
          </w:p>
          <w:p>
            <w:pPr>
              <w:autoSpaceDE w:val="0"/>
              <w:autoSpaceDN w:val="0"/>
              <w:spacing w:line="360" w:lineRule="auto"/>
              <w:jc w:val="center"/>
              <w:rPr>
                <w:rFonts w:ascii="宋体" w:hAnsi="宋体" w:cs="宋体"/>
                <w:color w:val="auto"/>
                <w:kern w:val="0"/>
                <w:szCs w:val="21"/>
                <w:lang w:val="zh-CN" w:bidi="zh-CN"/>
              </w:rPr>
            </w:pPr>
            <w:r>
              <w:rPr>
                <w:rFonts w:hint="eastAsia" w:ascii="宋体" w:hAnsi="宋体" w:cs="宋体"/>
                <w:color w:val="auto"/>
                <w:kern w:val="0"/>
                <w:szCs w:val="21"/>
                <w:lang w:val="zh-CN" w:bidi="zh-CN"/>
              </w:rPr>
              <w:t>供应商自行拟定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1410" w:type="dxa"/>
            <w:noWrap w:val="0"/>
            <w:vAlign w:val="center"/>
          </w:tcPr>
          <w:p>
            <w:pPr>
              <w:autoSpaceDE w:val="0"/>
              <w:autoSpaceDN w:val="0"/>
              <w:spacing w:line="360" w:lineRule="auto"/>
              <w:jc w:val="center"/>
              <w:rPr>
                <w:rFonts w:ascii="宋体" w:hAnsi="宋体" w:cs="宋体"/>
                <w:color w:val="auto"/>
                <w:kern w:val="0"/>
                <w:szCs w:val="21"/>
                <w:lang w:val="zh-CN" w:bidi="zh-CN"/>
              </w:rPr>
            </w:pPr>
            <w:r>
              <w:rPr>
                <w:rFonts w:hint="eastAsia" w:ascii="宋体" w:hAnsi="宋体" w:cs="宋体"/>
                <w:color w:val="auto"/>
                <w:kern w:val="0"/>
                <w:szCs w:val="21"/>
                <w:lang w:val="zh-CN" w:bidi="zh-CN"/>
              </w:rPr>
              <w:t>保洁员</w:t>
            </w:r>
          </w:p>
        </w:tc>
        <w:tc>
          <w:tcPr>
            <w:tcW w:w="1410" w:type="dxa"/>
            <w:noWrap w:val="0"/>
            <w:vAlign w:val="center"/>
          </w:tcPr>
          <w:p>
            <w:pPr>
              <w:autoSpaceDE w:val="0"/>
              <w:autoSpaceDN w:val="0"/>
              <w:spacing w:line="360" w:lineRule="auto"/>
              <w:jc w:val="center"/>
              <w:rPr>
                <w:rFonts w:ascii="宋体" w:hAnsi="宋体" w:cs="宋体"/>
                <w:color w:val="auto"/>
                <w:kern w:val="0"/>
                <w:szCs w:val="21"/>
                <w:lang w:val="zh-CN" w:bidi="zh-CN"/>
              </w:rPr>
            </w:pPr>
            <w:r>
              <w:rPr>
                <w:rFonts w:hint="eastAsia" w:ascii="宋体" w:hAnsi="宋体" w:cs="宋体"/>
                <w:color w:val="auto"/>
                <w:kern w:val="0"/>
                <w:szCs w:val="21"/>
                <w:lang w:val="zh-CN" w:bidi="zh-CN"/>
              </w:rPr>
              <w:t>供应商自行测算</w:t>
            </w:r>
          </w:p>
        </w:tc>
        <w:tc>
          <w:tcPr>
            <w:tcW w:w="7098" w:type="dxa"/>
            <w:noWrap w:val="0"/>
            <w:vAlign w:val="center"/>
          </w:tcPr>
          <w:p>
            <w:pPr>
              <w:autoSpaceDE w:val="0"/>
              <w:autoSpaceDN w:val="0"/>
              <w:spacing w:line="360" w:lineRule="auto"/>
              <w:jc w:val="center"/>
              <w:rPr>
                <w:rFonts w:ascii="宋体" w:hAnsi="宋体" w:cs="宋体"/>
                <w:color w:val="auto"/>
                <w:kern w:val="0"/>
                <w:szCs w:val="21"/>
                <w:lang w:val="zh-CN" w:bidi="zh-CN"/>
              </w:rPr>
            </w:pPr>
            <w:r>
              <w:rPr>
                <w:rFonts w:hint="eastAsia" w:ascii="宋体" w:hAnsi="宋体" w:cs="宋体"/>
                <w:color w:val="auto"/>
                <w:kern w:val="0"/>
                <w:szCs w:val="21"/>
                <w:lang w:val="zh-CN" w:bidi="zh-CN"/>
              </w:rPr>
              <w:t>供应商自行拟定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1410" w:type="dxa"/>
            <w:noWrap w:val="0"/>
            <w:vAlign w:val="center"/>
          </w:tcPr>
          <w:p>
            <w:pPr>
              <w:autoSpaceDE w:val="0"/>
              <w:autoSpaceDN w:val="0"/>
              <w:spacing w:line="360" w:lineRule="auto"/>
              <w:jc w:val="center"/>
              <w:rPr>
                <w:rFonts w:ascii="宋体" w:hAnsi="宋体" w:cs="宋体"/>
                <w:color w:val="auto"/>
                <w:kern w:val="0"/>
                <w:szCs w:val="21"/>
                <w:lang w:val="zh-CN" w:bidi="zh-CN"/>
              </w:rPr>
            </w:pPr>
            <w:r>
              <w:rPr>
                <w:rFonts w:hint="eastAsia" w:ascii="宋体" w:hAnsi="宋体" w:cs="宋体"/>
                <w:color w:val="auto"/>
                <w:kern w:val="0"/>
                <w:szCs w:val="21"/>
                <w:lang w:val="zh-CN" w:bidi="zh-CN"/>
              </w:rPr>
              <w:t>绿化员</w:t>
            </w:r>
          </w:p>
        </w:tc>
        <w:tc>
          <w:tcPr>
            <w:tcW w:w="1410" w:type="dxa"/>
            <w:noWrap w:val="0"/>
            <w:vAlign w:val="center"/>
          </w:tcPr>
          <w:p>
            <w:pPr>
              <w:autoSpaceDE w:val="0"/>
              <w:autoSpaceDN w:val="0"/>
              <w:spacing w:line="360" w:lineRule="auto"/>
              <w:jc w:val="center"/>
              <w:rPr>
                <w:rFonts w:ascii="宋体" w:hAnsi="宋体" w:cs="宋体"/>
                <w:color w:val="auto"/>
                <w:kern w:val="0"/>
                <w:szCs w:val="21"/>
                <w:lang w:val="zh-CN" w:bidi="zh-CN"/>
              </w:rPr>
            </w:pPr>
            <w:r>
              <w:rPr>
                <w:rFonts w:hint="eastAsia" w:ascii="宋体" w:hAnsi="宋体" w:cs="宋体"/>
                <w:color w:val="auto"/>
                <w:kern w:val="0"/>
                <w:szCs w:val="21"/>
                <w:lang w:val="zh-CN" w:bidi="zh-CN"/>
              </w:rPr>
              <w:t>供应商自行测算</w:t>
            </w:r>
          </w:p>
        </w:tc>
        <w:tc>
          <w:tcPr>
            <w:tcW w:w="7098" w:type="dxa"/>
            <w:noWrap w:val="0"/>
            <w:vAlign w:val="center"/>
          </w:tcPr>
          <w:p>
            <w:pPr>
              <w:autoSpaceDE w:val="0"/>
              <w:autoSpaceDN w:val="0"/>
              <w:spacing w:line="360" w:lineRule="auto"/>
              <w:jc w:val="center"/>
              <w:rPr>
                <w:rFonts w:ascii="宋体" w:hAnsi="宋体" w:cs="宋体"/>
                <w:color w:val="auto"/>
                <w:kern w:val="0"/>
                <w:szCs w:val="21"/>
                <w:lang w:val="zh-CN" w:bidi="zh-CN"/>
              </w:rPr>
            </w:pPr>
            <w:r>
              <w:rPr>
                <w:rFonts w:hint="eastAsia" w:ascii="宋体" w:hAnsi="宋体" w:cs="宋体"/>
                <w:color w:val="auto"/>
                <w:kern w:val="0"/>
                <w:szCs w:val="21"/>
                <w:lang w:val="zh-CN" w:bidi="zh-CN"/>
              </w:rPr>
              <w:t>供应商自行拟定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10" w:type="dxa"/>
            <w:noWrap w:val="0"/>
            <w:vAlign w:val="center"/>
          </w:tcPr>
          <w:p>
            <w:pPr>
              <w:autoSpaceDE w:val="0"/>
              <w:autoSpaceDN w:val="0"/>
              <w:spacing w:line="360" w:lineRule="auto"/>
              <w:jc w:val="center"/>
              <w:rPr>
                <w:rFonts w:ascii="宋体" w:hAnsi="宋体" w:cs="宋体"/>
                <w:color w:val="auto"/>
                <w:kern w:val="0"/>
                <w:szCs w:val="21"/>
                <w:lang w:val="zh-CN" w:bidi="zh-CN"/>
              </w:rPr>
            </w:pPr>
            <w:r>
              <w:rPr>
                <w:rFonts w:hint="eastAsia" w:ascii="宋体" w:hAnsi="宋体" w:cs="宋体"/>
                <w:color w:val="auto"/>
                <w:kern w:val="0"/>
                <w:szCs w:val="21"/>
                <w:lang w:val="zh-CN" w:bidi="zh-CN"/>
              </w:rPr>
              <w:t>被服洗涤</w:t>
            </w:r>
          </w:p>
        </w:tc>
        <w:tc>
          <w:tcPr>
            <w:tcW w:w="1410" w:type="dxa"/>
            <w:noWrap w:val="0"/>
            <w:vAlign w:val="center"/>
          </w:tcPr>
          <w:p>
            <w:pPr>
              <w:autoSpaceDE w:val="0"/>
              <w:autoSpaceDN w:val="0"/>
              <w:spacing w:line="360" w:lineRule="auto"/>
              <w:jc w:val="center"/>
              <w:rPr>
                <w:rFonts w:ascii="宋体" w:hAnsi="宋体" w:cs="宋体"/>
                <w:color w:val="auto"/>
                <w:kern w:val="0"/>
                <w:szCs w:val="21"/>
                <w:lang w:val="zh-CN" w:bidi="zh-CN"/>
              </w:rPr>
            </w:pPr>
            <w:r>
              <w:rPr>
                <w:rFonts w:hint="eastAsia" w:ascii="宋体" w:hAnsi="宋体" w:cs="宋体"/>
                <w:color w:val="auto"/>
                <w:kern w:val="0"/>
                <w:szCs w:val="21"/>
                <w:lang w:val="zh-CN" w:bidi="zh-CN"/>
              </w:rPr>
              <w:t>供应商自行测算</w:t>
            </w:r>
          </w:p>
        </w:tc>
        <w:tc>
          <w:tcPr>
            <w:tcW w:w="7098" w:type="dxa"/>
            <w:noWrap w:val="0"/>
            <w:vAlign w:val="center"/>
          </w:tcPr>
          <w:p>
            <w:pPr>
              <w:autoSpaceDE w:val="0"/>
              <w:autoSpaceDN w:val="0"/>
              <w:spacing w:line="360" w:lineRule="auto"/>
              <w:jc w:val="center"/>
              <w:rPr>
                <w:rFonts w:ascii="宋体" w:hAnsi="宋体" w:cs="宋体"/>
                <w:color w:val="auto"/>
                <w:kern w:val="0"/>
                <w:szCs w:val="21"/>
                <w:lang w:val="zh-CN" w:bidi="zh-CN"/>
              </w:rPr>
            </w:pPr>
            <w:r>
              <w:rPr>
                <w:rFonts w:hint="eastAsia" w:ascii="宋体" w:hAnsi="宋体" w:cs="宋体"/>
                <w:color w:val="auto"/>
                <w:kern w:val="0"/>
                <w:szCs w:val="21"/>
                <w:lang w:val="zh-CN" w:bidi="zh-CN"/>
              </w:rPr>
              <w:t>供应商自行拟定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410" w:type="dxa"/>
            <w:noWrap w:val="0"/>
            <w:vAlign w:val="center"/>
          </w:tcPr>
          <w:p>
            <w:pPr>
              <w:autoSpaceDE w:val="0"/>
              <w:autoSpaceDN w:val="0"/>
              <w:spacing w:line="360" w:lineRule="auto"/>
              <w:jc w:val="left"/>
              <w:rPr>
                <w:rFonts w:ascii="宋体" w:hAnsi="宋体" w:cs="宋体"/>
                <w:color w:val="auto"/>
                <w:kern w:val="0"/>
                <w:szCs w:val="21"/>
                <w:lang w:val="zh-CN" w:bidi="zh-CN"/>
              </w:rPr>
            </w:pPr>
            <w:r>
              <w:rPr>
                <w:rFonts w:hint="eastAsia" w:ascii="宋体" w:hAnsi="宋体" w:cs="宋体"/>
                <w:color w:val="auto"/>
                <w:kern w:val="0"/>
                <w:szCs w:val="21"/>
                <w:lang w:val="zh-CN" w:bidi="zh-CN"/>
              </w:rPr>
              <w:t>合计</w:t>
            </w:r>
          </w:p>
        </w:tc>
        <w:tc>
          <w:tcPr>
            <w:tcW w:w="1410" w:type="dxa"/>
            <w:noWrap w:val="0"/>
            <w:vAlign w:val="center"/>
          </w:tcPr>
          <w:p>
            <w:pPr>
              <w:autoSpaceDE w:val="0"/>
              <w:autoSpaceDN w:val="0"/>
              <w:spacing w:line="360" w:lineRule="auto"/>
              <w:jc w:val="center"/>
              <w:rPr>
                <w:rFonts w:ascii="宋体" w:hAnsi="宋体" w:cs="宋体"/>
                <w:color w:val="auto"/>
                <w:kern w:val="0"/>
                <w:szCs w:val="21"/>
                <w:lang w:val="zh-CN" w:bidi="zh-CN"/>
              </w:rPr>
            </w:pPr>
            <w:r>
              <w:rPr>
                <w:rFonts w:hint="eastAsia" w:ascii="宋体" w:hAnsi="宋体" w:cs="宋体"/>
                <w:color w:val="auto"/>
                <w:kern w:val="0"/>
                <w:szCs w:val="21"/>
                <w:lang w:val="zh-CN" w:bidi="zh-CN"/>
              </w:rPr>
              <w:t>供应商自行测算</w:t>
            </w:r>
          </w:p>
        </w:tc>
        <w:tc>
          <w:tcPr>
            <w:tcW w:w="7098" w:type="dxa"/>
            <w:noWrap w:val="0"/>
            <w:vAlign w:val="center"/>
          </w:tcPr>
          <w:p>
            <w:pPr>
              <w:autoSpaceDE w:val="0"/>
              <w:autoSpaceDN w:val="0"/>
              <w:spacing w:line="360" w:lineRule="auto"/>
              <w:jc w:val="center"/>
              <w:rPr>
                <w:rFonts w:ascii="宋体" w:hAnsi="宋体" w:cs="宋体"/>
                <w:color w:val="auto"/>
                <w:kern w:val="0"/>
                <w:szCs w:val="21"/>
                <w:lang w:val="zh-CN" w:bidi="zh-CN"/>
              </w:rPr>
            </w:pPr>
            <w:r>
              <w:rPr>
                <w:rFonts w:hint="eastAsia" w:ascii="宋体" w:hAnsi="宋体" w:cs="宋体"/>
                <w:color w:val="auto"/>
                <w:kern w:val="0"/>
                <w:szCs w:val="21"/>
                <w:lang w:val="zh-CN" w:bidi="zh-CN"/>
              </w:rPr>
              <w:t>供应商自行拟定</w:t>
            </w:r>
          </w:p>
        </w:tc>
      </w:tr>
    </w:tbl>
    <w:p>
      <w:pPr>
        <w:jc w:val="left"/>
        <w:rPr>
          <w:rFonts w:hint="eastAsia"/>
          <w:color w:val="auto"/>
          <w:sz w:val="28"/>
          <w:szCs w:val="28"/>
        </w:rPr>
      </w:pPr>
    </w:p>
    <w:p>
      <w:bookmarkStart w:id="22" w:name="_GoBack"/>
      <w:bookmarkEnd w:id="22"/>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1A9A52"/>
    <w:multiLevelType w:val="singleLevel"/>
    <w:tmpl w:val="E81A9A52"/>
    <w:lvl w:ilvl="0" w:tentative="0">
      <w:start w:val="5"/>
      <w:numFmt w:val="chineseCounting"/>
      <w:suff w:val="nothing"/>
      <w:lvlText w:val="%1、"/>
      <w:lvlJc w:val="left"/>
      <w:rPr>
        <w:rFonts w:hint="eastAsia"/>
        <w:lang w:val="en-US"/>
      </w:rPr>
    </w:lvl>
  </w:abstractNum>
  <w:abstractNum w:abstractNumId="1">
    <w:nsid w:val="16B96E10"/>
    <w:multiLevelType w:val="multilevel"/>
    <w:tmpl w:val="16B96E10"/>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64C6F26"/>
    <w:multiLevelType w:val="multilevel"/>
    <w:tmpl w:val="564C6F2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hODI1NWYxZDcyYTQ5YmNiODJjMWEzMmU5MzY2YjIifQ=="/>
  </w:docVars>
  <w:rsids>
    <w:rsidRoot w:val="3E403114"/>
    <w:rsid w:val="3E403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2024-03-18T06:59:00Z</dcterms:created>
  <dc:creator>小米米的妈</dc:creator>
  <cp:lastModifiedBy>小米米的妈</cp:lastModifiedBy>
  <dcterms:modified xsi:type="dcterms:W3CDTF">2024-03-18T06:59:21Z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FB79EDD7684C410C9B16AAD856B8DAAA_11</vt:lpwstr>
  </property>
</Properties>
</file>